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40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  </w:t>
      </w:r>
      <w:r w:rsidR="003D3EBD">
        <w:rPr>
          <w:rFonts w:ascii="Times New Roman" w:hAnsi="Times New Roman" w:cs="Times New Roman"/>
          <w:sz w:val="28"/>
          <w:szCs w:val="28"/>
        </w:rPr>
        <w:t>учителя-логопеда</w:t>
      </w:r>
      <w:r w:rsidR="00F01040" w:rsidRPr="00F01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040" w:rsidRDefault="00F01040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по реализации образовательной области "</w:t>
      </w:r>
      <w:r w:rsidR="003D3EBD">
        <w:rPr>
          <w:rFonts w:ascii="Times New Roman" w:hAnsi="Times New Roman" w:cs="Times New Roman"/>
          <w:sz w:val="28"/>
          <w:szCs w:val="28"/>
        </w:rPr>
        <w:t>Речевое</w:t>
      </w:r>
      <w:r w:rsidRPr="00F01040">
        <w:rPr>
          <w:rFonts w:ascii="Times New Roman" w:hAnsi="Times New Roman" w:cs="Times New Roman"/>
          <w:sz w:val="28"/>
          <w:szCs w:val="28"/>
        </w:rPr>
        <w:t xml:space="preserve"> развитие" </w:t>
      </w:r>
    </w:p>
    <w:p w:rsidR="007B00D2" w:rsidRPr="009476B0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Основной образовательной  программы дошкольного образования</w:t>
      </w:r>
    </w:p>
    <w:p w:rsidR="00664F94" w:rsidRPr="009476B0" w:rsidRDefault="00664F94" w:rsidP="00AD6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7C1E6B">
        <w:rPr>
          <w:rFonts w:ascii="Times New Roman" w:hAnsi="Times New Roman" w:cs="Times New Roman"/>
          <w:sz w:val="28"/>
          <w:szCs w:val="28"/>
        </w:rPr>
        <w:t>39</w:t>
      </w:r>
      <w:r w:rsidRPr="009476B0">
        <w:rPr>
          <w:rFonts w:ascii="Times New Roman" w:hAnsi="Times New Roman" w:cs="Times New Roman"/>
          <w:sz w:val="28"/>
          <w:szCs w:val="28"/>
        </w:rPr>
        <w:t xml:space="preserve"> комбинированного вида»</w:t>
      </w:r>
      <w:r w:rsidR="00AD64BB">
        <w:rPr>
          <w:rFonts w:ascii="Times New Roman" w:hAnsi="Times New Roman" w:cs="Times New Roman"/>
          <w:sz w:val="28"/>
          <w:szCs w:val="28"/>
        </w:rPr>
        <w:t xml:space="preserve"> </w:t>
      </w:r>
      <w:r w:rsidRPr="009476B0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3D3EBD">
        <w:rPr>
          <w:rFonts w:ascii="Times New Roman" w:hAnsi="Times New Roman" w:cs="Times New Roman"/>
          <w:sz w:val="28"/>
          <w:szCs w:val="28"/>
        </w:rPr>
        <w:t>рограмма спроектирована на основе ООП ДО МБДОУ «Детский сад №</w:t>
      </w:r>
      <w:r w:rsidR="007C1E6B">
        <w:rPr>
          <w:rFonts w:ascii="Times New Roman" w:hAnsi="Times New Roman" w:cs="Times New Roman"/>
          <w:sz w:val="28"/>
          <w:szCs w:val="28"/>
        </w:rPr>
        <w:t>39</w:t>
      </w:r>
      <w:r w:rsidRPr="003D3EBD">
        <w:rPr>
          <w:rFonts w:ascii="Times New Roman" w:hAnsi="Times New Roman" w:cs="Times New Roman"/>
          <w:sz w:val="28"/>
          <w:szCs w:val="28"/>
        </w:rPr>
        <w:t xml:space="preserve"> комбинированного вида» Советского района г. Казани с учетом ФГОС дошкольного образования, особенностей образовательного учреждения, региона и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определенных ступенях  дошкольного образования.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 основными нормативно-правовыми документами по дошкольному образованию и воспитанию: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- Федеральный закон "Об образовании в Российской Федерации" от 29.12.2012 N 273-ФЗ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-"Об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(приказ Министерства образования и науки РФ от 30 августа 2013 года №1014 г.);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- С</w:t>
      </w:r>
      <w:r w:rsidR="007C1E6B">
        <w:rPr>
          <w:rFonts w:ascii="Times New Roman" w:hAnsi="Times New Roman" w:cs="Times New Roman"/>
          <w:sz w:val="28"/>
          <w:szCs w:val="28"/>
        </w:rPr>
        <w:t>ан</w:t>
      </w:r>
      <w:r w:rsidRPr="003D3EBD">
        <w:rPr>
          <w:rFonts w:ascii="Times New Roman" w:hAnsi="Times New Roman" w:cs="Times New Roman"/>
          <w:sz w:val="28"/>
          <w:szCs w:val="28"/>
        </w:rPr>
        <w:t>П</w:t>
      </w:r>
      <w:r w:rsidR="007C1E6B">
        <w:rPr>
          <w:rFonts w:ascii="Times New Roman" w:hAnsi="Times New Roman" w:cs="Times New Roman"/>
          <w:sz w:val="28"/>
          <w:szCs w:val="28"/>
        </w:rPr>
        <w:t>иН</w:t>
      </w:r>
      <w:bookmarkStart w:id="0" w:name="_GoBack"/>
      <w:bookmarkEnd w:id="0"/>
      <w:r w:rsidRPr="003D3EBD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№28).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РФ от 28.01.2021 г. № 2).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Данная работа сформирована как программа профилактики и коррекции тяжелых речевых нарушений,  психолого-педагогической поддержки, позитивной социализации и индивидуализации, развития личности детей дошкольного возраста и определяет комплекс основных характеристик дошкольного коррекционного образования (объем, содержание и планируемые результаты в виде целевых ориентиров дошкольного образования).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b/>
          <w:sz w:val="28"/>
          <w:szCs w:val="28"/>
        </w:rPr>
        <w:t>Цель:</w:t>
      </w:r>
      <w:r w:rsidRPr="003D3EBD">
        <w:rPr>
          <w:rFonts w:ascii="Times New Roman" w:hAnsi="Times New Roman" w:cs="Times New Roman"/>
          <w:sz w:val="28"/>
          <w:szCs w:val="28"/>
        </w:rPr>
        <w:t xml:space="preserve"> проектирование социальной ситуации развития, осуществление коррекционно-развивающей деятельности и развивающей предметно пространственной среды, обеспечивающих позитивную социализацию, мотивацию и поддержку индивидуальности ребенка с ограниченными возможностями здоровья, воспитанника с тяжелыми нарушениями речи старшего дошкольного возраста.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EB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Создавать условия для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</w:t>
      </w:r>
      <w:r w:rsidRPr="003D3EBD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Направить комплексность педагогического воздействия  на выравнивание речевого и психофизического развития детей с ТНР и обеспечение их всестороннего гармоничного развития.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3EBD">
        <w:rPr>
          <w:rFonts w:ascii="Times New Roman" w:hAnsi="Times New Roman" w:cs="Times New Roman"/>
          <w:sz w:val="28"/>
          <w:szCs w:val="28"/>
        </w:rPr>
        <w:t>Осозновать</w:t>
      </w:r>
      <w:proofErr w:type="spellEnd"/>
      <w:r w:rsidRPr="003D3EBD">
        <w:rPr>
          <w:rFonts w:ascii="Times New Roman" w:hAnsi="Times New Roman" w:cs="Times New Roman"/>
          <w:sz w:val="28"/>
          <w:szCs w:val="28"/>
        </w:rPr>
        <w:t xml:space="preserve"> необходимость охраны и укрепления физического и психического здоровья детей, обеспечения эмоционального благополучия каждого ребенка. 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Формировать оптимистическое отношение детей к окружающему миру, что дает  возможность ребенку жить и развиваться, обеспечивает позитивное эмоциональн</w:t>
      </w:r>
      <w:proofErr w:type="gramStart"/>
      <w:r w:rsidRPr="003D3E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D3EBD">
        <w:rPr>
          <w:rFonts w:ascii="Times New Roman" w:hAnsi="Times New Roman" w:cs="Times New Roman"/>
          <w:sz w:val="28"/>
          <w:szCs w:val="28"/>
        </w:rPr>
        <w:t xml:space="preserve"> личностное и социально-коммуникативное развитие.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Во всех видах деятельности и общения способствовать развитию диалогической и монологической речи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Развивать познавательные интересы, сенсорные и интеллектуальные способности дошкольников с ТНР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EBD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 • принцип индивидуализации, учета возможностей, особенностей развития и потребностей каждого ребенка;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признания каждого ребенка полноправным участником образовательного процесса;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поддержки детской инициативы и формирования познавательных интересов каждого ребенка;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принципы интеграции усилий специалистов;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систематичности и взаимосвязи учебного материала;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постепенности подачи учебного материала;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концентрического наращивания информации в каждой из последующих возрастных групп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01040" w:rsidRPr="00F01040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7F5"/>
    <w:multiLevelType w:val="multilevel"/>
    <w:tmpl w:val="3E746C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2B2644"/>
    <w:multiLevelType w:val="hybridMultilevel"/>
    <w:tmpl w:val="7B0AD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D3743"/>
    <w:multiLevelType w:val="hybridMultilevel"/>
    <w:tmpl w:val="7E6683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E0143C5"/>
    <w:multiLevelType w:val="hybridMultilevel"/>
    <w:tmpl w:val="E1447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D2"/>
    <w:rsid w:val="003D3EBD"/>
    <w:rsid w:val="004E5F7A"/>
    <w:rsid w:val="00664F94"/>
    <w:rsid w:val="006946AC"/>
    <w:rsid w:val="007B00D2"/>
    <w:rsid w:val="007C1E6B"/>
    <w:rsid w:val="008B28B0"/>
    <w:rsid w:val="009476B0"/>
    <w:rsid w:val="00AD64BB"/>
    <w:rsid w:val="00B10B70"/>
    <w:rsid w:val="00D8347C"/>
    <w:rsid w:val="00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Naila</cp:lastModifiedBy>
  <cp:revision>3</cp:revision>
  <dcterms:created xsi:type="dcterms:W3CDTF">2021-06-17T15:27:00Z</dcterms:created>
  <dcterms:modified xsi:type="dcterms:W3CDTF">2022-11-15T05:38:00Z</dcterms:modified>
</cp:coreProperties>
</file>